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5E9A" w14:textId="6999EA87" w:rsidR="0051317F" w:rsidRPr="00BD67A5" w:rsidRDefault="00EA3047" w:rsidP="00BD67A5">
      <w:pPr>
        <w:overflowPunct w:val="0"/>
        <w:adjustRightInd w:val="0"/>
        <w:textAlignment w:val="baseline"/>
        <w:rPr>
          <w:rFonts w:ascii="ＭＳ 明朝" w:hAnsi="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50C72FD5" wp14:editId="5F404E95">
                <wp:simplePos x="0" y="0"/>
                <wp:positionH relativeFrom="column">
                  <wp:posOffset>5205910</wp:posOffset>
                </wp:positionH>
                <wp:positionV relativeFrom="paragraph">
                  <wp:posOffset>26083</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B245DE" w14:textId="77777777" w:rsidR="00EA3047" w:rsidRDefault="00EA3047" w:rsidP="00EA3047">
                            <w:pPr>
                              <w:jc w:val="center"/>
                              <w:rPr>
                                <w:color w:val="000000" w:themeColor="text1"/>
                              </w:rPr>
                            </w:pPr>
                            <w:r>
                              <w:rPr>
                                <w:rFonts w:hint="eastAsia"/>
                                <w:color w:val="000000" w:themeColor="text1"/>
                              </w:rPr>
                              <w:t>収入</w:t>
                            </w:r>
                          </w:p>
                          <w:p w14:paraId="1E0A447E" w14:textId="39199D3F" w:rsidR="00EA3047" w:rsidRPr="00EA3047" w:rsidRDefault="00EA3047" w:rsidP="00EA3047">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72FD5" id="正方形/長方形 1" o:spid="_x0000_s1026" style="position:absolute;left:0;text-align:left;margin-left:409.9pt;margin-top:2.05pt;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5mhwIAAHEFAAAOAAAAZHJzL2Uyb0RvYy54bWysVE1v2zAMvQ/YfxB0X/2BJl2COkXQosOA&#10;oi3aDj0rslQLkEVNUmJnv36U7DhBV+ww7CJTJvlIPpG8vOpbTXbCeQWmosVZTokwHGpl3ir64+X2&#10;y1dKfGCmZhqMqOheeHq1+vzpsrNLUUIDuhaOIIjxy85WtAnBLrPM80a0zJ+BFQaVElzLAl7dW1Y7&#10;1iF6q7Myz+dZB662DrjwHv/eDEq6SvhSCh4epPQiEF1RzC2k06VzE89sdcmWb47ZRvExDfYPWbRM&#10;GQw6Qd2wwMjWqT+gWsUdeJDhjEObgZSKi1QDVlPk76p5bpgVqRYkx9uJJv//YPn97tk+OqShs37p&#10;UYxV9NK18Yv5kT6RtZ/IEn0gHH9eFLP5fEEJR9W8LIq8jGRmR2frfPgmoCVRqKjDt0gUsd2dD4Pp&#10;wSTGMnCrtE7voQ3pKrqYlbPk4EGrOiqjWeoMca0d2TF809AXY9gTK0xCG8zlWFKSwl6LCKHNk5BE&#10;1VhEOQSI3XbEZJwLE4pB1bBaDKGKWZ6nhkH4KYtUcQKMyBKTnLBHgI+xh/pH++gqUrNOzvnfEhuc&#10;J48UGUyYnFtlwH0EoLGqMfJgfyBpoCayFPpNjyZR3EC9f3TEwTA13vJbhU95x3x4ZA7HBAcKRz88&#10;4CE14JPBKFHSgPv10f9oj92LWko6HLuK+p9b5gQl+rvBvl4U5+dxTtPlfHZR4sWdajanGrNtrwG7&#10;oMAlY3kSo33QB1E6aF9xQ6xjVFQxwzF2RXlwh8t1GNYB7hgu1utkhrNpWbgzz5ZH8EhwbNWX/pU5&#10;O/ZzwEG4h8OIsuW7th5so6eB9TaAVKnnj7yO1ONcpx4ad1BcHKf3ZHXclKvfAAAA//8DAFBLAwQU&#10;AAYACAAAACEAwzhUKt0AAAAJAQAADwAAAGRycy9kb3ducmV2LnhtbEyPzU7DMBCE70i8g7VIXBB1&#10;kgJK0jgVQuIYJFoewI23cVT/NXba8PYsJziOZjTzTbNdrGEXnOLonYB8lQFD13s1ukHA1/79sQQW&#10;k3RKGu9QwDdG2La3N42slb+6T7zs0sCoxMVaCtAphZrz2Gu0Mq58QEfe0U9WJpLTwNUkr1RuDS+y&#10;7IVbOTpa0DLgm8b+tJutgGUuz+duPlmN6848FCl8dCEIcX+3vG6AJVzSXxh+8QkdWmI6+NmpyIyA&#10;Mq8IPQl4yoGRX62LZ2AHCmZ5Bbxt+P8H7Q8AAAD//wMAUEsBAi0AFAAGAAgAAAAhALaDOJL+AAAA&#10;4QEAABMAAAAAAAAAAAAAAAAAAAAAAFtDb250ZW50X1R5cGVzXS54bWxQSwECLQAUAAYACAAAACEA&#10;OP0h/9YAAACUAQAACwAAAAAAAAAAAAAAAAAvAQAAX3JlbHMvLnJlbHNQSwECLQAUAAYACAAAACEA&#10;xVb+ZocCAABxBQAADgAAAAAAAAAAAAAAAAAuAgAAZHJzL2Uyb0RvYy54bWxQSwECLQAUAAYACAAA&#10;ACEAwzhUKt0AAAAJAQAADwAAAAAAAAAAAAAAAADhBAAAZHJzL2Rvd25yZXYueG1sUEsFBgAAAAAE&#10;AAQA8wAAAOsFAAAAAA==&#10;" filled="f" strokecolor="black [3213]">
                <v:textbox>
                  <w:txbxContent>
                    <w:p w14:paraId="26B245DE" w14:textId="77777777" w:rsidR="00EA3047" w:rsidRDefault="00EA3047" w:rsidP="00EA3047">
                      <w:pPr>
                        <w:jc w:val="center"/>
                        <w:rPr>
                          <w:color w:val="000000" w:themeColor="text1"/>
                        </w:rPr>
                      </w:pPr>
                      <w:r>
                        <w:rPr>
                          <w:rFonts w:hint="eastAsia"/>
                          <w:color w:val="000000" w:themeColor="text1"/>
                        </w:rPr>
                        <w:t>収入</w:t>
                      </w:r>
                    </w:p>
                    <w:p w14:paraId="1E0A447E" w14:textId="39199D3F" w:rsidR="00EA3047" w:rsidRPr="00EA3047" w:rsidRDefault="00EA3047" w:rsidP="00EA3047">
                      <w:pPr>
                        <w:jc w:val="center"/>
                        <w:rPr>
                          <w:rFonts w:hint="eastAsia"/>
                          <w:color w:val="000000" w:themeColor="text1"/>
                        </w:rPr>
                      </w:pPr>
                      <w:r>
                        <w:rPr>
                          <w:rFonts w:hint="eastAsia"/>
                          <w:color w:val="000000" w:themeColor="text1"/>
                        </w:rPr>
                        <w:t>印紙</w:t>
                      </w:r>
                    </w:p>
                  </w:txbxContent>
                </v:textbox>
              </v:rect>
            </w:pict>
          </mc:Fallback>
        </mc:AlternateContent>
      </w:r>
      <w:r w:rsidR="0051317F" w:rsidRPr="00BD67A5">
        <w:rPr>
          <w:rFonts w:ascii="ＭＳ 明朝" w:hAnsi="ＭＳ 明朝" w:cs="ＭＳ 明朝" w:hint="eastAsia"/>
          <w:color w:val="000000"/>
          <w:kern w:val="0"/>
          <w:szCs w:val="21"/>
        </w:rPr>
        <w:t>様式第2（第4条第1項関係）</w:t>
      </w:r>
    </w:p>
    <w:p w14:paraId="6A179A66" w14:textId="77777777" w:rsidR="00EA3047" w:rsidRDefault="00EA3047" w:rsidP="00BD67A5">
      <w:pPr>
        <w:overflowPunct w:val="0"/>
        <w:adjustRightInd w:val="0"/>
        <w:jc w:val="center"/>
        <w:textAlignment w:val="baseline"/>
        <w:rPr>
          <w:rFonts w:ascii="ＭＳ 明朝" w:hAnsi="ＭＳ 明朝" w:cs="ＭＳ 明朝"/>
          <w:color w:val="000000"/>
          <w:kern w:val="0"/>
          <w:szCs w:val="21"/>
        </w:rPr>
      </w:pPr>
    </w:p>
    <w:p w14:paraId="43AA0476" w14:textId="77777777" w:rsidR="00EA3047" w:rsidRDefault="00EA3047" w:rsidP="00BD67A5">
      <w:pPr>
        <w:overflowPunct w:val="0"/>
        <w:adjustRightInd w:val="0"/>
        <w:jc w:val="center"/>
        <w:textAlignment w:val="baseline"/>
        <w:rPr>
          <w:rFonts w:ascii="ＭＳ 明朝" w:hAnsi="ＭＳ 明朝" w:cs="ＭＳ 明朝"/>
          <w:color w:val="000000"/>
          <w:kern w:val="0"/>
          <w:szCs w:val="21"/>
        </w:rPr>
      </w:pPr>
    </w:p>
    <w:p w14:paraId="5132A94B" w14:textId="6C7A0C97" w:rsidR="0051317F" w:rsidRPr="00BD67A5" w:rsidRDefault="0051317F" w:rsidP="00BD67A5">
      <w:pPr>
        <w:overflowPunct w:val="0"/>
        <w:adjustRightInd w:val="0"/>
        <w:jc w:val="center"/>
        <w:textAlignment w:val="baseline"/>
        <w:rPr>
          <w:rFonts w:ascii="ＭＳ 明朝" w:hAnsi="ＭＳ 明朝" w:cs="ＭＳ 明朝"/>
          <w:color w:val="000000"/>
          <w:kern w:val="0"/>
          <w:szCs w:val="21"/>
        </w:rPr>
      </w:pPr>
      <w:r w:rsidRPr="00BD67A5">
        <w:rPr>
          <w:rFonts w:ascii="ＭＳ 明朝" w:hAnsi="ＭＳ 明朝" w:cs="ＭＳ 明朝" w:hint="eastAsia"/>
          <w:color w:val="000000"/>
          <w:kern w:val="0"/>
          <w:szCs w:val="21"/>
        </w:rPr>
        <w:t>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掘権の設定願</w:t>
      </w:r>
    </w:p>
    <w:p w14:paraId="1F957352" w14:textId="77777777" w:rsidR="0051317F" w:rsidRPr="00BD67A5" w:rsidRDefault="0051317F" w:rsidP="00BD67A5">
      <w:pPr>
        <w:overflowPunct w:val="0"/>
        <w:adjustRightInd w:val="0"/>
        <w:jc w:val="center"/>
        <w:textAlignment w:val="baseline"/>
        <w:rPr>
          <w:rFonts w:ascii="ＭＳ 明朝" w:hAnsi="ＭＳ 明朝"/>
          <w:color w:val="000000"/>
          <w:kern w:val="0"/>
          <w:szCs w:val="21"/>
        </w:rPr>
      </w:pPr>
    </w:p>
    <w:p w14:paraId="4375D8CC" w14:textId="07483710" w:rsidR="0051317F" w:rsidRPr="00BD67A5" w:rsidRDefault="0051317F" w:rsidP="00BD67A5">
      <w:pPr>
        <w:wordWrap w:val="0"/>
        <w:overflowPunct w:val="0"/>
        <w:adjustRightInd w:val="0"/>
        <w:jc w:val="right"/>
        <w:textAlignment w:val="baseline"/>
        <w:rPr>
          <w:rFonts w:ascii="ＭＳ 明朝" w:hAnsi="ＭＳ 明朝" w:cs="ＭＳ 明朝"/>
          <w:color w:val="000000"/>
          <w:kern w:val="0"/>
          <w:szCs w:val="21"/>
        </w:rPr>
      </w:pPr>
      <w:r w:rsidRPr="00BD67A5">
        <w:rPr>
          <w:rFonts w:ascii="ＭＳ 明朝" w:hAnsi="ＭＳ 明朝" w:cs="ＭＳ 明朝" w:hint="eastAsia"/>
          <w:color w:val="000000"/>
          <w:kern w:val="0"/>
          <w:szCs w:val="21"/>
        </w:rPr>
        <w:t xml:space="preserve">　　年　　月　　日</w:t>
      </w:r>
      <w:r w:rsidR="00BD67A5">
        <w:rPr>
          <w:rFonts w:ascii="ＭＳ 明朝" w:hAnsi="ＭＳ 明朝" w:cs="ＭＳ 明朝" w:hint="eastAsia"/>
          <w:color w:val="000000"/>
          <w:kern w:val="0"/>
          <w:szCs w:val="21"/>
        </w:rPr>
        <w:t xml:space="preserve">　　</w:t>
      </w:r>
    </w:p>
    <w:p w14:paraId="1B0AD2F1" w14:textId="77777777" w:rsidR="0051317F" w:rsidRPr="00BD67A5" w:rsidRDefault="0051317F" w:rsidP="00BD67A5">
      <w:pPr>
        <w:overflowPunct w:val="0"/>
        <w:adjustRightInd w:val="0"/>
        <w:jc w:val="right"/>
        <w:textAlignment w:val="baseline"/>
        <w:rPr>
          <w:rFonts w:ascii="ＭＳ 明朝" w:hAnsi="ＭＳ 明朝"/>
          <w:color w:val="000000"/>
          <w:kern w:val="0"/>
          <w:szCs w:val="21"/>
        </w:rPr>
      </w:pPr>
    </w:p>
    <w:p w14:paraId="094B304F" w14:textId="5159E057" w:rsidR="0051317F" w:rsidRPr="00BD67A5" w:rsidRDefault="00EA3047" w:rsidP="00BD67A5">
      <w:pPr>
        <w:overflowPunct w:val="0"/>
        <w:adjustRightInd w:val="0"/>
        <w:ind w:firstLineChars="100" w:firstLine="25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東北</w:t>
      </w:r>
      <w:r w:rsidR="0051317F" w:rsidRPr="00BD67A5">
        <w:rPr>
          <w:rFonts w:ascii="ＭＳ 明朝" w:hAnsi="ＭＳ 明朝" w:cs="ＭＳ 明朝" w:hint="eastAsia"/>
          <w:color w:val="000000"/>
          <w:kern w:val="0"/>
          <w:szCs w:val="21"/>
        </w:rPr>
        <w:t>経済産業局長　殿</w:t>
      </w:r>
    </w:p>
    <w:p w14:paraId="2489087D" w14:textId="3C60B629" w:rsidR="0051317F" w:rsidRPr="00BD67A5" w:rsidRDefault="0051317F" w:rsidP="00BD67A5">
      <w:pPr>
        <w:overflowPunct w:val="0"/>
        <w:adjustRightInd w:val="0"/>
        <w:textAlignment w:val="baseline"/>
        <w:rPr>
          <w:rFonts w:ascii="ＭＳ 明朝" w:hAnsi="ＭＳ 明朝"/>
          <w:color w:val="000000"/>
          <w:kern w:val="0"/>
          <w:szCs w:val="21"/>
        </w:rPr>
      </w:pPr>
    </w:p>
    <w:p w14:paraId="38176952" w14:textId="3F5E83A2" w:rsidR="0051317F" w:rsidRPr="00BD67A5" w:rsidRDefault="0051317F" w:rsidP="00BD67A5">
      <w:pPr>
        <w:overflowPunct w:val="0"/>
        <w:adjustRightInd w:val="0"/>
        <w:ind w:firstLineChars="2000" w:firstLine="504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住所</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郵便番号</w:t>
      </w:r>
      <w:r w:rsidRPr="00BD67A5">
        <w:rPr>
          <w:rFonts w:ascii="ＭＳ 明朝" w:hAnsi="ＭＳ 明朝" w:cs="ＭＳ 明朝"/>
          <w:color w:val="000000"/>
          <w:kern w:val="0"/>
          <w:szCs w:val="21"/>
        </w:rPr>
        <w:t>)</w:t>
      </w:r>
    </w:p>
    <w:p w14:paraId="75303452" w14:textId="60808BD3" w:rsidR="0051317F" w:rsidRPr="00BD67A5" w:rsidRDefault="0051317F" w:rsidP="00BD67A5">
      <w:pPr>
        <w:overflowPunct w:val="0"/>
        <w:adjustRightInd w:val="0"/>
        <w:ind w:right="504" w:firstLineChars="1912" w:firstLine="4818"/>
        <w:jc w:val="center"/>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 xml:space="preserve">掘出願人　</w:t>
      </w:r>
      <w:r w:rsidRPr="00BD67A5">
        <w:rPr>
          <w:rFonts w:ascii="ＭＳ 明朝" w:hAnsi="ＭＳ 明朝" w:cs="ＭＳ ゴシック"/>
          <w:color w:val="000000"/>
          <w:kern w:val="0"/>
          <w:szCs w:val="21"/>
        </w:rPr>
        <w:ruby>
          <w:rubyPr>
            <w:rubyAlign w:val="distributeSpace"/>
            <w:hps w:val="10"/>
            <w:hpsRaise w:val="18"/>
            <w:hpsBaseText w:val="21"/>
            <w:lid w:val="ja-JP"/>
          </w:rubyPr>
          <w:rt>
            <w:r w:rsidR="0051317F" w:rsidRPr="00BD67A5">
              <w:rPr>
                <w:rFonts w:ascii="ＭＳ 明朝" w:hAnsi="ＭＳ 明朝" w:cs="ＭＳ ゴシック" w:hint="eastAsia"/>
                <w:color w:val="000000"/>
                <w:kern w:val="0"/>
                <w:szCs w:val="21"/>
              </w:rPr>
              <w:t>ふ</w:t>
            </w:r>
          </w:rt>
          <w:rubyBase>
            <w:r w:rsidR="0051317F" w:rsidRPr="00BD67A5">
              <w:rPr>
                <w:rFonts w:ascii="ＭＳ 明朝" w:hAnsi="ＭＳ 明朝" w:cs="ＭＳ ゴシック" w:hint="eastAsia"/>
                <w:color w:val="000000"/>
                <w:kern w:val="0"/>
                <w:szCs w:val="21"/>
              </w:rPr>
              <w:t>氏名</w:t>
            </w:r>
          </w:rubyBase>
        </w:ruby>
      </w:r>
      <w:r w:rsidRPr="00BD67A5">
        <w:rPr>
          <w:rFonts w:ascii="ＭＳ 明朝" w:hAnsi="ＭＳ 明朝" w:cs="ＭＳ ゴシック"/>
          <w:color w:val="000000"/>
          <w:kern w:val="0"/>
          <w:szCs w:val="21"/>
        </w:rPr>
        <w:ruby>
          <w:rubyPr>
            <w:rubyAlign w:val="distributeSpace"/>
            <w:hps w:val="10"/>
            <w:hpsRaise w:val="18"/>
            <w:hpsBaseText w:val="21"/>
            <w:lid w:val="ja-JP"/>
          </w:rubyPr>
          <w:rt>
            <w:r w:rsidR="0051317F" w:rsidRPr="00BD67A5">
              <w:rPr>
                <w:rFonts w:ascii="ＭＳ 明朝" w:hAnsi="ＭＳ 明朝" w:cs="ＭＳ ゴシック" w:hint="eastAsia"/>
                <w:color w:val="000000"/>
                <w:kern w:val="0"/>
                <w:szCs w:val="21"/>
              </w:rPr>
              <w:t>り</w:t>
            </w:r>
          </w:rt>
          <w:rubyBase>
            <w:r w:rsidR="0051317F" w:rsidRPr="00BD67A5">
              <w:rPr>
                <w:rFonts w:ascii="ＭＳ 明朝" w:hAnsi="ＭＳ 明朝" w:cs="ＭＳ ゴシック" w:hint="eastAsia"/>
                <w:color w:val="000000"/>
                <w:kern w:val="0"/>
                <w:szCs w:val="21"/>
              </w:rPr>
              <w:t>又</w:t>
            </w:r>
          </w:rubyBase>
        </w:ruby>
      </w:r>
      <w:r w:rsidRPr="00BD67A5">
        <w:rPr>
          <w:rFonts w:ascii="ＭＳ 明朝" w:hAnsi="ＭＳ 明朝" w:cs="ＭＳ ゴシック"/>
          <w:color w:val="000000"/>
          <w:kern w:val="0"/>
          <w:szCs w:val="21"/>
        </w:rPr>
        <w:ruby>
          <w:rubyPr>
            <w:rubyAlign w:val="distributeSpace"/>
            <w:hps w:val="10"/>
            <w:hpsRaise w:val="18"/>
            <w:hpsBaseText w:val="21"/>
            <w:lid w:val="ja-JP"/>
          </w:rubyPr>
          <w:rt>
            <w:r w:rsidR="0051317F" w:rsidRPr="00BD67A5">
              <w:rPr>
                <w:rFonts w:ascii="ＭＳ 明朝" w:hAnsi="ＭＳ 明朝" w:cs="ＭＳ ゴシック" w:hint="eastAsia"/>
                <w:color w:val="000000"/>
                <w:kern w:val="0"/>
                <w:szCs w:val="21"/>
              </w:rPr>
              <w:t>が</w:t>
            </w:r>
          </w:rt>
          <w:rubyBase>
            <w:r w:rsidR="0051317F" w:rsidRPr="00BD67A5">
              <w:rPr>
                <w:rFonts w:ascii="ＭＳ 明朝" w:hAnsi="ＭＳ 明朝" w:cs="ＭＳ ゴシック" w:hint="eastAsia"/>
                <w:color w:val="000000"/>
                <w:kern w:val="0"/>
                <w:szCs w:val="21"/>
              </w:rPr>
              <w:t>は</w:t>
            </w:r>
          </w:rubyBase>
        </w:ruby>
      </w:r>
      <w:r w:rsidRPr="00BD67A5">
        <w:rPr>
          <w:rFonts w:ascii="ＭＳ 明朝" w:hAnsi="ＭＳ 明朝" w:cs="ＭＳ ゴシック"/>
          <w:color w:val="000000"/>
          <w:kern w:val="0"/>
          <w:szCs w:val="21"/>
        </w:rPr>
        <w:ruby>
          <w:rubyPr>
            <w:rubyAlign w:val="distributeSpace"/>
            <w:hps w:val="10"/>
            <w:hpsRaise w:val="18"/>
            <w:hpsBaseText w:val="21"/>
            <w:lid w:val="ja-JP"/>
          </w:rubyPr>
          <w:rt>
            <w:r w:rsidR="0051317F" w:rsidRPr="00BD67A5">
              <w:rPr>
                <w:rFonts w:ascii="ＭＳ 明朝" w:hAnsi="ＭＳ 明朝" w:cs="ＭＳ ゴシック" w:hint="eastAsia"/>
                <w:color w:val="000000"/>
                <w:kern w:val="0"/>
                <w:szCs w:val="21"/>
              </w:rPr>
              <w:t>な</w:t>
            </w:r>
          </w:rt>
          <w:rubyBase>
            <w:r w:rsidR="0051317F" w:rsidRPr="00BD67A5">
              <w:rPr>
                <w:rFonts w:ascii="ＭＳ 明朝" w:hAnsi="ＭＳ 明朝" w:cs="ＭＳ ゴシック" w:hint="eastAsia"/>
                <w:color w:val="000000"/>
                <w:kern w:val="0"/>
                <w:szCs w:val="21"/>
              </w:rPr>
              <w:t>名称</w:t>
            </w:r>
          </w:rubyBase>
        </w:ruby>
      </w:r>
    </w:p>
    <w:p w14:paraId="55541D35" w14:textId="78751975" w:rsidR="0051317F" w:rsidRPr="00BD67A5" w:rsidRDefault="0051317F" w:rsidP="00BD67A5">
      <w:pPr>
        <w:overflowPunct w:val="0"/>
        <w:adjustRightInd w:val="0"/>
        <w:ind w:firstLineChars="2850" w:firstLine="7182"/>
        <w:textAlignment w:val="baseline"/>
        <w:rPr>
          <w:rFonts w:ascii="ＭＳ 明朝" w:hAnsi="ＭＳ 明朝"/>
          <w:color w:val="000000"/>
          <w:kern w:val="0"/>
          <w:szCs w:val="21"/>
        </w:rPr>
      </w:pP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電話番号</w:t>
      </w:r>
      <w:r w:rsidRPr="00BD67A5">
        <w:rPr>
          <w:rFonts w:ascii="ＭＳ 明朝" w:hAnsi="ＭＳ 明朝" w:cs="ＭＳ 明朝"/>
          <w:color w:val="000000"/>
          <w:kern w:val="0"/>
          <w:szCs w:val="21"/>
        </w:rPr>
        <w:t>)</w:t>
      </w:r>
    </w:p>
    <w:p w14:paraId="16F157FE" w14:textId="77777777" w:rsidR="0051317F" w:rsidRPr="00BD67A5" w:rsidRDefault="0051317F" w:rsidP="00BD67A5">
      <w:pPr>
        <w:overflowPunct w:val="0"/>
        <w:adjustRightInd w:val="0"/>
        <w:textAlignment w:val="baseline"/>
        <w:rPr>
          <w:rFonts w:ascii="ＭＳ 明朝" w:hAnsi="ＭＳ 明朝"/>
          <w:color w:val="000000"/>
          <w:kern w:val="0"/>
          <w:szCs w:val="21"/>
        </w:rPr>
      </w:pPr>
    </w:p>
    <w:p w14:paraId="43C967AA" w14:textId="79CC6FAB" w:rsidR="0051317F" w:rsidRPr="00BD67A5" w:rsidRDefault="0051317F" w:rsidP="00BD67A5">
      <w:pPr>
        <w:overflowPunct w:val="0"/>
        <w:adjustRightInd w:val="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 xml:space="preserve">　下記の区域について、試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掘権の設定の許可を受けたいので、区域図</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及び鉱床説明書</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を添えて、出願します。</w:t>
      </w:r>
    </w:p>
    <w:p w14:paraId="209ACE09" w14:textId="77777777" w:rsidR="0051317F" w:rsidRPr="00BD67A5" w:rsidRDefault="0051317F" w:rsidP="00BD67A5">
      <w:pPr>
        <w:overflowPunct w:val="0"/>
        <w:adjustRightInd w:val="0"/>
        <w:jc w:val="center"/>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記</w:t>
      </w:r>
    </w:p>
    <w:p w14:paraId="6DDEEA9C" w14:textId="32E4E0BE" w:rsidR="0051317F" w:rsidRPr="00BD67A5" w:rsidRDefault="0051317F" w:rsidP="00BD67A5">
      <w:pPr>
        <w:overflowPunct w:val="0"/>
        <w:adjustRightInd w:val="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 xml:space="preserve">　1　出願の区域の所在地</w:t>
      </w:r>
    </w:p>
    <w:p w14:paraId="1BDB5D7B" w14:textId="118EA8FA" w:rsidR="0051317F" w:rsidRPr="00BD67A5" w:rsidRDefault="0051317F" w:rsidP="00BD67A5">
      <w:pPr>
        <w:overflowPunct w:val="0"/>
        <w:adjustRightInd w:val="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 xml:space="preserve">　2　出願の区域の面積</w:t>
      </w:r>
    </w:p>
    <w:p w14:paraId="499E066F" w14:textId="28F52B08" w:rsidR="0051317F" w:rsidRPr="00BD67A5" w:rsidRDefault="0051317F" w:rsidP="00BD67A5">
      <w:pPr>
        <w:overflowPunct w:val="0"/>
        <w:adjustRightInd w:val="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 xml:space="preserve">　3　目的とする鉱物の名称</w:t>
      </w:r>
    </w:p>
    <w:p w14:paraId="4E69A67E" w14:textId="77777777" w:rsidR="0051317F" w:rsidRPr="00BD67A5" w:rsidRDefault="0051317F" w:rsidP="00BD67A5">
      <w:pPr>
        <w:overflowPunct w:val="0"/>
        <w:adjustRightInd w:val="0"/>
        <w:textAlignment w:val="baseline"/>
        <w:rPr>
          <w:rFonts w:ascii="ＭＳ 明朝" w:hAnsi="ＭＳ 明朝"/>
          <w:color w:val="000000"/>
          <w:kern w:val="0"/>
          <w:szCs w:val="21"/>
        </w:rPr>
      </w:pPr>
    </w:p>
    <w:p w14:paraId="46250544" w14:textId="77777777" w:rsidR="0051317F" w:rsidRPr="00BD67A5" w:rsidRDefault="0051317F" w:rsidP="00BD67A5">
      <w:pPr>
        <w:overflowPunct w:val="0"/>
        <w:adjustRightInd w:val="0"/>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備考</w:t>
      </w:r>
    </w:p>
    <w:p w14:paraId="1547E536" w14:textId="3E810727"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1　願書には、所定の手数料に相当する額の収入印紙を貼ること</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その収入印紙には、消印をしないこと。</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w:t>
      </w:r>
    </w:p>
    <w:p w14:paraId="0231047D" w14:textId="77777777"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2　願書には、戸籍若しくは登記事項証明書又は日本国民若しくは日本国法人であることを証する書面を添えること。</w:t>
      </w:r>
    </w:p>
    <w:p w14:paraId="2D85E7E8" w14:textId="77777777"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3　自己の試掘鉱区と重複してその目的となつている鉱物と同種の鉱床中に存する鉱物を目的とする採掘権の設定の出願をする場合には、「4　試掘権の登録番号」を記載し、納税証明書又は現に鉱区税を滞納していることが天災その他のやむを得ない事由によるものであることを証する書面を添えること。</w:t>
      </w:r>
    </w:p>
    <w:p w14:paraId="051E877A" w14:textId="77777777"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4　自己の試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掘出願地と重複してその目的となつている鉱物と同種の鉱床中に存する鉱物を目的とする採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掘権の設定の出願をする場合には、「4　もとの試</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採</w:t>
      </w:r>
      <w:r w:rsidRPr="00BD67A5">
        <w:rPr>
          <w:rFonts w:ascii="ＭＳ 明朝" w:hAnsi="ＭＳ 明朝" w:cs="ＭＳ 明朝"/>
          <w:color w:val="000000"/>
          <w:kern w:val="0"/>
          <w:szCs w:val="21"/>
        </w:rPr>
        <w:t>)</w:t>
      </w:r>
      <w:r w:rsidRPr="00BD67A5">
        <w:rPr>
          <w:rFonts w:ascii="ＭＳ 明朝" w:hAnsi="ＭＳ 明朝" w:cs="ＭＳ 明朝" w:hint="eastAsia"/>
          <w:color w:val="000000"/>
          <w:kern w:val="0"/>
          <w:szCs w:val="21"/>
        </w:rPr>
        <w:t>掘出願番号」を記載すること。</w:t>
      </w:r>
    </w:p>
    <w:p w14:paraId="7F4015C7" w14:textId="77777777"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5　出願の区域の面積が350ヘクタールを超える場合には、その理由書を添えること。</w:t>
      </w:r>
    </w:p>
    <w:p w14:paraId="589077EA" w14:textId="76FC336A" w:rsidR="0051317F" w:rsidRPr="00BD67A5" w:rsidRDefault="0051317F" w:rsidP="00BD67A5">
      <w:pPr>
        <w:overflowPunct w:val="0"/>
        <w:adjustRightInd w:val="0"/>
        <w:ind w:left="504" w:hanging="252"/>
        <w:textAlignment w:val="baseline"/>
        <w:rPr>
          <w:rFonts w:ascii="ＭＳ 明朝" w:hAnsi="ＭＳ 明朝"/>
          <w:color w:val="000000"/>
          <w:kern w:val="0"/>
          <w:szCs w:val="21"/>
        </w:rPr>
      </w:pPr>
      <w:r w:rsidRPr="00BD67A5">
        <w:rPr>
          <w:rFonts w:ascii="ＭＳ 明朝" w:hAnsi="ＭＳ 明朝" w:cs="ＭＳ 明朝" w:hint="eastAsia"/>
          <w:color w:val="000000"/>
          <w:kern w:val="0"/>
          <w:szCs w:val="21"/>
        </w:rPr>
        <w:t>6　氏名は本人が記名又は署名すること。</w:t>
      </w:r>
    </w:p>
    <w:p w14:paraId="39553954"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7　様式第</w:t>
      </w:r>
      <w:r w:rsidRPr="00BD67A5">
        <w:rPr>
          <w:rFonts w:ascii="ＭＳ 明朝" w:hAnsi="ＭＳ 明朝"/>
          <w:szCs w:val="21"/>
        </w:rPr>
        <w:t>2</w:t>
      </w:r>
      <w:r w:rsidRPr="00BD67A5">
        <w:rPr>
          <w:rFonts w:ascii="ＭＳ 明朝" w:hAnsi="ＭＳ 明朝" w:hint="eastAsia"/>
          <w:szCs w:val="21"/>
        </w:rPr>
        <w:t>の</w:t>
      </w:r>
      <w:r w:rsidRPr="00BD67A5">
        <w:rPr>
          <w:rFonts w:ascii="ＭＳ 明朝" w:hAnsi="ＭＳ 明朝"/>
          <w:szCs w:val="21"/>
        </w:rPr>
        <w:t>1</w:t>
      </w:r>
      <w:r w:rsidRPr="00BD67A5">
        <w:rPr>
          <w:rFonts w:ascii="ＭＳ 明朝" w:hAnsi="ＭＳ 明朝" w:hint="eastAsia"/>
          <w:szCs w:val="21"/>
        </w:rPr>
        <w:t>による事業計画書を添えること。</w:t>
      </w:r>
    </w:p>
    <w:p w14:paraId="158525E2"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8　願書には、事業に要する資金の額及びその調達方法を記載した書類並びにこの資金の調達方法を確認すべき書類を添えること。</w:t>
      </w:r>
    </w:p>
    <w:p w14:paraId="300B04D4"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9　願書には、出願人が法人である場合にあつては、直前3年の貸借対照表及び損益計算書、定款並びに役員の履歴書を添えること。</w:t>
      </w:r>
    </w:p>
    <w:p w14:paraId="31C4F58F"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10　願書には、主たる技術者の履歴書を添えること。</w:t>
      </w:r>
    </w:p>
    <w:p w14:paraId="6C0D3FCB"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11　願書には、鉱物の掘採に係る体制を記載した書面を添えること。</w:t>
      </w:r>
    </w:p>
    <w:p w14:paraId="53554E93"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hint="eastAsia"/>
          <w:szCs w:val="21"/>
        </w:rPr>
        <w:t>12　願書には、法第29条第1項第3号イからハまでのいずれにも該当しないことを誓約する書面を添えること。</w:t>
      </w:r>
    </w:p>
    <w:p w14:paraId="0AB432C0" w14:textId="77777777" w:rsidR="0051317F" w:rsidRPr="00BD67A5" w:rsidRDefault="0051317F" w:rsidP="00BD67A5">
      <w:pPr>
        <w:ind w:leftChars="100" w:left="504" w:hangingChars="100" w:hanging="252"/>
        <w:rPr>
          <w:rFonts w:ascii="ＭＳ 明朝" w:hAnsi="ＭＳ 明朝"/>
          <w:szCs w:val="21"/>
        </w:rPr>
      </w:pPr>
      <w:r w:rsidRPr="00BD67A5">
        <w:rPr>
          <w:rFonts w:ascii="ＭＳ 明朝" w:hAnsi="ＭＳ 明朝"/>
          <w:szCs w:val="21"/>
        </w:rPr>
        <w:t>1</w:t>
      </w:r>
      <w:r w:rsidRPr="00BD67A5">
        <w:rPr>
          <w:rFonts w:ascii="ＭＳ 明朝" w:hAnsi="ＭＳ 明朝" w:hint="eastAsia"/>
          <w:szCs w:val="21"/>
        </w:rPr>
        <w:t>3　その他経理的基礎及び技術的能力を確認するために必要となる書類を添えるこ</w:t>
      </w:r>
      <w:r w:rsidRPr="00BD67A5">
        <w:rPr>
          <w:rFonts w:ascii="ＭＳ 明朝" w:hAnsi="ＭＳ 明朝" w:hint="eastAsia"/>
          <w:szCs w:val="21"/>
        </w:rPr>
        <w:lastRenderedPageBreak/>
        <w:t>と。</w:t>
      </w:r>
    </w:p>
    <w:sectPr w:rsidR="0051317F" w:rsidRPr="00BD67A5"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340F7"/>
    <w:rsid w:val="000358FC"/>
    <w:rsid w:val="0003703D"/>
    <w:rsid w:val="00044020"/>
    <w:rsid w:val="00047591"/>
    <w:rsid w:val="0005596F"/>
    <w:rsid w:val="00065AA8"/>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7BDA"/>
    <w:rsid w:val="00171344"/>
    <w:rsid w:val="001A0B2F"/>
    <w:rsid w:val="001A39D2"/>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B42AF"/>
    <w:rsid w:val="002C61F0"/>
    <w:rsid w:val="002D1EF4"/>
    <w:rsid w:val="002E33FD"/>
    <w:rsid w:val="002E3C28"/>
    <w:rsid w:val="002E3C9A"/>
    <w:rsid w:val="002E7C57"/>
    <w:rsid w:val="002F13AA"/>
    <w:rsid w:val="002F3412"/>
    <w:rsid w:val="002F614C"/>
    <w:rsid w:val="00303977"/>
    <w:rsid w:val="00317074"/>
    <w:rsid w:val="00327454"/>
    <w:rsid w:val="0033493A"/>
    <w:rsid w:val="00350F52"/>
    <w:rsid w:val="00354BAC"/>
    <w:rsid w:val="00375B04"/>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424B"/>
    <w:rsid w:val="0046297B"/>
    <w:rsid w:val="004701A1"/>
    <w:rsid w:val="00475ACD"/>
    <w:rsid w:val="004810E6"/>
    <w:rsid w:val="00487E23"/>
    <w:rsid w:val="00491607"/>
    <w:rsid w:val="004926F6"/>
    <w:rsid w:val="004A1C30"/>
    <w:rsid w:val="004B23BD"/>
    <w:rsid w:val="004B50A6"/>
    <w:rsid w:val="004C4DE8"/>
    <w:rsid w:val="004C6F07"/>
    <w:rsid w:val="004C767D"/>
    <w:rsid w:val="004D70C9"/>
    <w:rsid w:val="004D74E4"/>
    <w:rsid w:val="004E3E34"/>
    <w:rsid w:val="004E708D"/>
    <w:rsid w:val="004F09E6"/>
    <w:rsid w:val="00501B73"/>
    <w:rsid w:val="005101C8"/>
    <w:rsid w:val="0051317F"/>
    <w:rsid w:val="00533562"/>
    <w:rsid w:val="00534F38"/>
    <w:rsid w:val="00536515"/>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E3272"/>
    <w:rsid w:val="005F06EB"/>
    <w:rsid w:val="00601EBE"/>
    <w:rsid w:val="00606606"/>
    <w:rsid w:val="00610DDB"/>
    <w:rsid w:val="00613E3D"/>
    <w:rsid w:val="00626D98"/>
    <w:rsid w:val="00626E4B"/>
    <w:rsid w:val="00631111"/>
    <w:rsid w:val="006508E6"/>
    <w:rsid w:val="00664B68"/>
    <w:rsid w:val="006744FE"/>
    <w:rsid w:val="0068040C"/>
    <w:rsid w:val="006832D7"/>
    <w:rsid w:val="00684EE1"/>
    <w:rsid w:val="00686727"/>
    <w:rsid w:val="00693038"/>
    <w:rsid w:val="0069591F"/>
    <w:rsid w:val="006A13EF"/>
    <w:rsid w:val="006A2ECC"/>
    <w:rsid w:val="006B2320"/>
    <w:rsid w:val="006B4377"/>
    <w:rsid w:val="006D081C"/>
    <w:rsid w:val="006D47C9"/>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A41EB"/>
    <w:rsid w:val="007D1B37"/>
    <w:rsid w:val="007E5C75"/>
    <w:rsid w:val="007F06B7"/>
    <w:rsid w:val="00804D29"/>
    <w:rsid w:val="00805C7B"/>
    <w:rsid w:val="008200A7"/>
    <w:rsid w:val="008214AA"/>
    <w:rsid w:val="008262A9"/>
    <w:rsid w:val="00832556"/>
    <w:rsid w:val="00842CA3"/>
    <w:rsid w:val="008525F5"/>
    <w:rsid w:val="008533A2"/>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22859"/>
    <w:rsid w:val="00A2341F"/>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D0D"/>
    <w:rsid w:val="00B736A6"/>
    <w:rsid w:val="00B826A4"/>
    <w:rsid w:val="00B855AA"/>
    <w:rsid w:val="00BA1651"/>
    <w:rsid w:val="00BA1FD7"/>
    <w:rsid w:val="00BA3C5C"/>
    <w:rsid w:val="00BA3CDE"/>
    <w:rsid w:val="00BB2D51"/>
    <w:rsid w:val="00BB3375"/>
    <w:rsid w:val="00BC327E"/>
    <w:rsid w:val="00BD2E9D"/>
    <w:rsid w:val="00BD67A5"/>
    <w:rsid w:val="00BE3FE5"/>
    <w:rsid w:val="00BE45A2"/>
    <w:rsid w:val="00BF7033"/>
    <w:rsid w:val="00C04D4B"/>
    <w:rsid w:val="00C06026"/>
    <w:rsid w:val="00C2380F"/>
    <w:rsid w:val="00C350C5"/>
    <w:rsid w:val="00C445D5"/>
    <w:rsid w:val="00C44E95"/>
    <w:rsid w:val="00C47B5E"/>
    <w:rsid w:val="00C5743F"/>
    <w:rsid w:val="00C67BB2"/>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DF6E31"/>
    <w:rsid w:val="00E02BAF"/>
    <w:rsid w:val="00E31F40"/>
    <w:rsid w:val="00E46461"/>
    <w:rsid w:val="00E4739A"/>
    <w:rsid w:val="00E544C1"/>
    <w:rsid w:val="00E85ADB"/>
    <w:rsid w:val="00E927C0"/>
    <w:rsid w:val="00E95861"/>
    <w:rsid w:val="00EA3047"/>
    <w:rsid w:val="00EA736A"/>
    <w:rsid w:val="00EC05B2"/>
    <w:rsid w:val="00EF035C"/>
    <w:rsid w:val="00F03BBB"/>
    <w:rsid w:val="00F24DBC"/>
    <w:rsid w:val="00F258CB"/>
    <w:rsid w:val="00F33CC3"/>
    <w:rsid w:val="00F35B05"/>
    <w:rsid w:val="00F435C4"/>
    <w:rsid w:val="00F519C4"/>
    <w:rsid w:val="00F76E7E"/>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4B2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2023-08-16T07:14:00Z</dcterms:created>
  <dcterms:modified xsi:type="dcterms:W3CDTF">2024-03-05T03:28:00Z</dcterms:modified>
</cp:coreProperties>
</file>